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0955" w:type="dxa"/>
        <w:tblInd w:w="-1139" w:type="dxa"/>
        <w:tblLook w:val="04A0" w:firstRow="1" w:lastRow="0" w:firstColumn="1" w:lastColumn="0" w:noHBand="0" w:noVBand="1"/>
      </w:tblPr>
      <w:tblGrid>
        <w:gridCol w:w="995"/>
        <w:gridCol w:w="5756"/>
        <w:gridCol w:w="4204"/>
      </w:tblGrid>
      <w:tr w:rsidR="0043323A" w:rsidRPr="0043323A" w:rsidTr="0017184C">
        <w:trPr>
          <w:trHeight w:val="208"/>
        </w:trPr>
        <w:tc>
          <w:tcPr>
            <w:tcW w:w="995" w:type="dxa"/>
            <w:vMerge w:val="restart"/>
          </w:tcPr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lang w:val="es-ES" w:eastAsia="es-ES"/>
              </w:rPr>
            </w:pPr>
          </w:p>
        </w:tc>
        <w:tc>
          <w:tcPr>
            <w:tcW w:w="5756" w:type="dxa"/>
          </w:tcPr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lang w:val="es-ES" w:eastAsia="es-ES"/>
              </w:rPr>
            </w:pPr>
            <w:r w:rsidRPr="0043323A">
              <w:rPr>
                <w:rFonts w:ascii="Century Gothic" w:eastAsia="Times New Roman" w:hAnsi="Century Gothic" w:cs="Times New Roman"/>
                <w:lang w:val="es-ES" w:eastAsia="es-ES"/>
              </w:rPr>
              <w:t xml:space="preserve">Centro Escolar </w:t>
            </w:r>
            <w:r w:rsidR="00CA0D3C" w:rsidRPr="0043323A">
              <w:rPr>
                <w:rFonts w:ascii="Century Gothic" w:eastAsia="Times New Roman" w:hAnsi="Century Gothic" w:cs="Times New Roman"/>
                <w:lang w:val="es-ES" w:eastAsia="es-ES"/>
              </w:rPr>
              <w:t>Prof.</w:t>
            </w:r>
            <w:r w:rsidRPr="0043323A">
              <w:rPr>
                <w:rFonts w:ascii="Century Gothic" w:eastAsia="Times New Roman" w:hAnsi="Century Gothic" w:cs="Times New Roman"/>
                <w:lang w:val="es-ES" w:eastAsia="es-ES"/>
              </w:rPr>
              <w:t xml:space="preserve">: Daniel cordón  salguero </w:t>
            </w:r>
          </w:p>
        </w:tc>
        <w:tc>
          <w:tcPr>
            <w:tcW w:w="4204" w:type="dxa"/>
          </w:tcPr>
          <w:p w:rsidR="0043323A" w:rsidRPr="0043323A" w:rsidRDefault="00CA0D3C" w:rsidP="0043323A">
            <w:pPr>
              <w:tabs>
                <w:tab w:val="left" w:pos="1531"/>
              </w:tabs>
              <w:rPr>
                <w:rFonts w:ascii="Century Gothic" w:eastAsia="Times New Roman" w:hAnsi="Century Gothic" w:cs="Times New Roman"/>
                <w:lang w:val="es-ES" w:eastAsia="es-ES"/>
              </w:rPr>
            </w:pPr>
            <w:r>
              <w:rPr>
                <w:rFonts w:ascii="Century Gothic" w:eastAsia="Times New Roman" w:hAnsi="Century Gothic" w:cs="Times New Roman"/>
                <w:lang w:val="es-ES" w:eastAsia="es-ES"/>
              </w:rPr>
              <w:t>Fecha: Del</w:t>
            </w:r>
            <w:r w:rsidR="00A16B4E">
              <w:rPr>
                <w:rFonts w:ascii="Century Gothic" w:eastAsia="Times New Roman" w:hAnsi="Century Gothic" w:cs="Times New Roman"/>
                <w:lang w:val="es-ES" w:eastAsia="es-ES"/>
              </w:rPr>
              <w:t xml:space="preserve"> 20-07</w:t>
            </w:r>
            <w:r w:rsidR="00D42608">
              <w:rPr>
                <w:rFonts w:ascii="Century Gothic" w:eastAsia="Times New Roman" w:hAnsi="Century Gothic" w:cs="Times New Roman"/>
                <w:lang w:val="es-ES" w:eastAsia="es-ES"/>
              </w:rPr>
              <w:t xml:space="preserve"> al 31 del 07 de 2020.</w:t>
            </w:r>
          </w:p>
        </w:tc>
      </w:tr>
      <w:tr w:rsidR="0043323A" w:rsidRPr="0043323A" w:rsidTr="0017184C">
        <w:trPr>
          <w:trHeight w:val="224"/>
        </w:trPr>
        <w:tc>
          <w:tcPr>
            <w:tcW w:w="995" w:type="dxa"/>
            <w:vMerge/>
          </w:tcPr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lang w:val="es-ES" w:eastAsia="es-ES"/>
              </w:rPr>
            </w:pPr>
          </w:p>
        </w:tc>
        <w:tc>
          <w:tcPr>
            <w:tcW w:w="5756" w:type="dxa"/>
          </w:tcPr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lang w:val="es-ES" w:eastAsia="es-ES"/>
              </w:rPr>
            </w:pPr>
            <w:r w:rsidRPr="0043323A">
              <w:rPr>
                <w:rFonts w:ascii="Century Gothic" w:eastAsia="Times New Roman" w:hAnsi="Century Gothic" w:cs="Times New Roman"/>
                <w:lang w:val="es-ES" w:eastAsia="es-ES"/>
              </w:rPr>
              <w:t>Grado : cuarto secciones Ay B…TM</w:t>
            </w:r>
          </w:p>
        </w:tc>
        <w:tc>
          <w:tcPr>
            <w:tcW w:w="4204" w:type="dxa"/>
          </w:tcPr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lang w:val="es-ES" w:eastAsia="es-ES"/>
              </w:rPr>
            </w:pPr>
            <w:r w:rsidRPr="0043323A">
              <w:rPr>
                <w:rFonts w:ascii="Century Gothic" w:eastAsia="Times New Roman" w:hAnsi="Century Gothic" w:cs="Times New Roman"/>
                <w:lang w:val="es-ES" w:eastAsia="es-ES"/>
              </w:rPr>
              <w:t xml:space="preserve"> Tiempo </w:t>
            </w:r>
            <w:r w:rsidR="00CA0D3C" w:rsidRPr="0043323A">
              <w:rPr>
                <w:rFonts w:ascii="Century Gothic" w:eastAsia="Times New Roman" w:hAnsi="Century Gothic" w:cs="Times New Roman"/>
                <w:lang w:val="es-ES" w:eastAsia="es-ES"/>
              </w:rPr>
              <w:t>clases:</w:t>
            </w:r>
            <w:r>
              <w:rPr>
                <w:rFonts w:ascii="Century Gothic" w:eastAsia="Times New Roman" w:hAnsi="Century Gothic" w:cs="Times New Roman"/>
                <w:lang w:val="es-ES" w:eastAsia="es-ES"/>
              </w:rPr>
              <w:t xml:space="preserve"> </w:t>
            </w:r>
            <w:r w:rsidR="00D42608">
              <w:rPr>
                <w:rFonts w:ascii="Century Gothic" w:eastAsia="Times New Roman" w:hAnsi="Century Gothic" w:cs="Times New Roman"/>
                <w:lang w:val="es-ES" w:eastAsia="es-ES"/>
              </w:rPr>
              <w:t>dos semanas.</w:t>
            </w:r>
          </w:p>
        </w:tc>
      </w:tr>
      <w:tr w:rsidR="0043323A" w:rsidRPr="0043323A" w:rsidTr="0017184C">
        <w:trPr>
          <w:trHeight w:val="469"/>
        </w:trPr>
        <w:tc>
          <w:tcPr>
            <w:tcW w:w="995" w:type="dxa"/>
            <w:vMerge/>
          </w:tcPr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lang w:val="es-ES" w:eastAsia="es-ES"/>
              </w:rPr>
            </w:pPr>
          </w:p>
        </w:tc>
        <w:tc>
          <w:tcPr>
            <w:tcW w:w="5756" w:type="dxa"/>
          </w:tcPr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lang w:val="es-ES" w:eastAsia="es-ES"/>
              </w:rPr>
            </w:pPr>
            <w:r w:rsidRPr="0043323A">
              <w:rPr>
                <w:rFonts w:ascii="Century Gothic" w:eastAsia="Times New Roman" w:hAnsi="Century Gothic" w:cs="Times New Roman"/>
                <w:lang w:val="es-ES" w:eastAsia="es-ES"/>
              </w:rPr>
              <w:t>Materia: Ciencias Salud y Medio Ambiente.</w:t>
            </w:r>
          </w:p>
        </w:tc>
        <w:tc>
          <w:tcPr>
            <w:tcW w:w="4204" w:type="dxa"/>
          </w:tcPr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lang w:val="es-ES" w:eastAsia="es-ES"/>
              </w:rPr>
            </w:pPr>
            <w:r w:rsidRPr="0043323A">
              <w:rPr>
                <w:rFonts w:ascii="Century Gothic" w:eastAsia="Times New Roman" w:hAnsi="Century Gothic" w:cs="Times New Roman"/>
                <w:lang w:val="es-ES" w:eastAsia="es-ES"/>
              </w:rPr>
              <w:t>Maestro : Fabricio Adalberto Osorio</w:t>
            </w:r>
          </w:p>
        </w:tc>
      </w:tr>
      <w:tr w:rsidR="0043323A" w:rsidRPr="0043323A" w:rsidTr="0017184C">
        <w:trPr>
          <w:trHeight w:val="434"/>
        </w:trPr>
        <w:tc>
          <w:tcPr>
            <w:tcW w:w="10955" w:type="dxa"/>
            <w:gridSpan w:val="3"/>
          </w:tcPr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sz w:val="32"/>
                <w:szCs w:val="32"/>
                <w:lang w:eastAsia="es-ES"/>
              </w:rPr>
            </w:pPr>
            <w:r w:rsidRPr="0043323A">
              <w:rPr>
                <w:rFonts w:ascii="Century Gothic" w:eastAsia="Times New Roman" w:hAnsi="Century Gothic" w:cs="Times New Roman"/>
                <w:b/>
                <w:sz w:val="32"/>
                <w:szCs w:val="32"/>
                <w:lang w:eastAsia="es-ES"/>
              </w:rPr>
              <w:t xml:space="preserve">        Indicaciones:</w:t>
            </w:r>
            <w:r w:rsidRPr="0043323A">
              <w:rPr>
                <w:rFonts w:ascii="Century Gothic" w:eastAsia="Times New Roman" w:hAnsi="Century Gothic" w:cs="Times New Roman"/>
                <w:sz w:val="32"/>
                <w:szCs w:val="32"/>
                <w:lang w:eastAsia="es-ES"/>
              </w:rPr>
              <w:t xml:space="preserve"> </w:t>
            </w:r>
            <w:r w:rsidRPr="0043323A">
              <w:rPr>
                <w:rFonts w:ascii="Century Gothic" w:eastAsia="Times New Roman" w:hAnsi="Century Gothic" w:cs="Times New Roman"/>
                <w:sz w:val="28"/>
                <w:szCs w:val="28"/>
                <w:lang w:eastAsia="es-ES"/>
              </w:rPr>
              <w:t xml:space="preserve">Lea detenidamente cada pregunta, cópielas en su cuaderno con el número correspondiente y conteste correctamente; las  respuestas con lapicero rojo en forma ordenada. </w:t>
            </w:r>
            <w:r w:rsidRPr="0043323A">
              <w:rPr>
                <w:rFonts w:ascii="Century Gothic" w:eastAsia="Times New Roman" w:hAnsi="Century Gothic" w:cs="Times New Roman"/>
                <w:b/>
                <w:sz w:val="28"/>
                <w:szCs w:val="28"/>
                <w:u w:val="single"/>
                <w:lang w:eastAsia="es-ES"/>
              </w:rPr>
              <w:t>Al fina</w:t>
            </w:r>
            <w:r w:rsidR="00D42608">
              <w:rPr>
                <w:rFonts w:ascii="Century Gothic" w:eastAsia="Times New Roman" w:hAnsi="Century Gothic" w:cs="Times New Roman"/>
                <w:b/>
                <w:sz w:val="28"/>
                <w:szCs w:val="28"/>
                <w:u w:val="single"/>
                <w:lang w:eastAsia="es-ES"/>
              </w:rPr>
              <w:t>l de la guía están anexas las pá</w:t>
            </w:r>
            <w:r w:rsidRPr="0043323A">
              <w:rPr>
                <w:rFonts w:ascii="Century Gothic" w:eastAsia="Times New Roman" w:hAnsi="Century Gothic" w:cs="Times New Roman"/>
                <w:b/>
                <w:sz w:val="28"/>
                <w:szCs w:val="28"/>
                <w:u w:val="single"/>
                <w:lang w:eastAsia="es-ES"/>
              </w:rPr>
              <w:t>ginas para  consultar y también  haga uso de la  internet</w:t>
            </w:r>
          </w:p>
          <w:p w:rsidR="0043323A" w:rsidRDefault="0043323A" w:rsidP="0043323A">
            <w:pPr>
              <w:rPr>
                <w:rFonts w:ascii="Century Gothic" w:eastAsia="Times New Roman" w:hAnsi="Century Gothic" w:cs="Times New Roman"/>
                <w:sz w:val="32"/>
                <w:szCs w:val="32"/>
                <w:lang w:eastAsia="es-ES"/>
              </w:rPr>
            </w:pPr>
            <w:r w:rsidRPr="0043323A">
              <w:rPr>
                <w:rFonts w:ascii="Century Gothic" w:eastAsia="Times New Roman" w:hAnsi="Century Gothic" w:cs="Times New Roman"/>
                <w:sz w:val="32"/>
                <w:szCs w:val="32"/>
                <w:lang w:eastAsia="es-ES"/>
              </w:rPr>
              <w:t xml:space="preserve">                     </w:t>
            </w:r>
            <w:r w:rsidR="00D42608">
              <w:rPr>
                <w:rFonts w:ascii="Century Gothic" w:eastAsia="Times New Roman" w:hAnsi="Century Gothic" w:cs="Times New Roman"/>
                <w:sz w:val="32"/>
                <w:szCs w:val="32"/>
                <w:lang w:eastAsia="es-ES"/>
              </w:rPr>
              <w:t xml:space="preserve">              Guía de: Ciencias…FASE 5.contenidos </w:t>
            </w:r>
            <w:r w:rsidR="008A0DC6">
              <w:rPr>
                <w:rFonts w:ascii="Century Gothic" w:eastAsia="Times New Roman" w:hAnsi="Century Gothic" w:cs="Times New Roman"/>
                <w:sz w:val="32"/>
                <w:szCs w:val="32"/>
                <w:lang w:eastAsia="es-ES"/>
              </w:rPr>
              <w:t>4.7—4.9</w:t>
            </w:r>
          </w:p>
          <w:p w:rsidR="008A0DC6" w:rsidRPr="0043323A" w:rsidRDefault="008A0DC6" w:rsidP="0043323A">
            <w:pPr>
              <w:rPr>
                <w:rFonts w:ascii="Century Gothic" w:eastAsia="Times New Roman" w:hAnsi="Century Gothic" w:cs="Times New Roman"/>
                <w:sz w:val="32"/>
                <w:szCs w:val="32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sz w:val="32"/>
                <w:szCs w:val="32"/>
                <w:lang w:eastAsia="es-ES"/>
              </w:rPr>
              <w:t>4.10</w:t>
            </w:r>
            <w:r w:rsidR="00CA0D3C">
              <w:rPr>
                <w:rFonts w:ascii="Century Gothic" w:eastAsia="Times New Roman" w:hAnsi="Century Gothic" w:cs="Times New Roman"/>
                <w:sz w:val="32"/>
                <w:szCs w:val="32"/>
                <w:lang w:eastAsia="es-ES"/>
              </w:rPr>
              <w:t>. Indicador de logros: 4.8. Discute, analiza</w:t>
            </w:r>
            <w:r>
              <w:rPr>
                <w:rFonts w:ascii="Century Gothic" w:eastAsia="Times New Roman" w:hAnsi="Century Gothic" w:cs="Times New Roman"/>
                <w:sz w:val="32"/>
                <w:szCs w:val="32"/>
                <w:lang w:eastAsia="es-ES"/>
              </w:rPr>
              <w:t xml:space="preserve"> y explica las inundaciones y los incendios </w:t>
            </w:r>
            <w:r w:rsidR="00584634">
              <w:rPr>
                <w:rFonts w:ascii="Century Gothic" w:eastAsia="Times New Roman" w:hAnsi="Century Gothic" w:cs="Times New Roman"/>
                <w:sz w:val="32"/>
                <w:szCs w:val="32"/>
                <w:lang w:eastAsia="es-ES"/>
              </w:rPr>
              <w:t>forestales. Así</w:t>
            </w:r>
            <w:r>
              <w:rPr>
                <w:rFonts w:ascii="Century Gothic" w:eastAsia="Times New Roman" w:hAnsi="Century Gothic" w:cs="Times New Roman"/>
                <w:sz w:val="32"/>
                <w:szCs w:val="32"/>
                <w:lang w:eastAsia="es-ES"/>
              </w:rPr>
              <w:t xml:space="preserve"> como las medidas para evitar tales problemas.</w:t>
            </w:r>
          </w:p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b/>
                <w:sz w:val="32"/>
                <w:szCs w:val="32"/>
                <w:lang w:eastAsia="es-ES"/>
              </w:rPr>
            </w:pPr>
          </w:p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 w:rsidRPr="0043323A"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                                           </w:t>
            </w:r>
          </w:p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lang w:eastAsia="es-ES"/>
              </w:rPr>
            </w:pPr>
          </w:p>
        </w:tc>
      </w:tr>
      <w:tr w:rsidR="0043323A" w:rsidRPr="0043323A" w:rsidTr="0017184C">
        <w:trPr>
          <w:trHeight w:val="701"/>
        </w:trPr>
        <w:tc>
          <w:tcPr>
            <w:tcW w:w="10955" w:type="dxa"/>
            <w:gridSpan w:val="3"/>
          </w:tcPr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</w:p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 w:rsidRPr="0043323A"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 </w:t>
            </w:r>
          </w:p>
          <w:p w:rsidR="0043323A" w:rsidRDefault="00BC5387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1-Analiza la ilustración de la página 81 y contesta:</w:t>
            </w:r>
          </w:p>
          <w:p w:rsidR="00BC5387" w:rsidRDefault="00BC5387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a-¿En qué época son frecuentes las inundaciones en nuestro país? </w:t>
            </w:r>
            <w:r w:rsidR="00CA0D3C">
              <w:rPr>
                <w:rFonts w:ascii="Century Gothic" w:eastAsia="Times New Roman" w:hAnsi="Century Gothic" w:cs="Times New Roman"/>
                <w:b/>
                <w:lang w:eastAsia="es-ES"/>
              </w:rPr>
              <w:t>¿Y</w:t>
            </w: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por qué?</w:t>
            </w:r>
          </w:p>
          <w:p w:rsidR="00BC5387" w:rsidRDefault="00BC5387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b-¿Qué medidas preventivas se pudieron haber puesto en práctica en esta comunidad </w:t>
            </w:r>
          </w:p>
          <w:p w:rsidR="00BC5387" w:rsidRDefault="00584634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Para</w:t>
            </w:r>
            <w:r w:rsidR="00051A28"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evitar el desastre</w:t>
            </w:r>
            <w:proofErr w:type="gramStart"/>
            <w:r w:rsidR="00051A28">
              <w:rPr>
                <w:rFonts w:ascii="Century Gothic" w:eastAsia="Times New Roman" w:hAnsi="Century Gothic" w:cs="Times New Roman"/>
                <w:b/>
                <w:lang w:eastAsia="es-ES"/>
              </w:rPr>
              <w:t>?</w:t>
            </w:r>
            <w:proofErr w:type="gramEnd"/>
          </w:p>
          <w:p w:rsidR="00051A28" w:rsidRDefault="00051A28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c-¿Existen desastres provocados por las personas? Mencione algunos.</w:t>
            </w:r>
          </w:p>
          <w:p w:rsidR="00EC6167" w:rsidRDefault="00A37375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2-¿Por qué en El Salvador somos t</w:t>
            </w:r>
            <w:bookmarkStart w:id="0" w:name="_GoBack"/>
            <w:bookmarkEnd w:id="0"/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an vulnerables a sufrir inundaciones?</w:t>
            </w:r>
          </w:p>
          <w:p w:rsidR="00A37375" w:rsidRDefault="00A37375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3- ¿Por qué ocurren las inundaciones?</w:t>
            </w:r>
          </w:p>
          <w:p w:rsidR="00D00897" w:rsidRDefault="00D00897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4-¿Cuál es una causa de inundaciones en la ciudad?</w:t>
            </w:r>
          </w:p>
          <w:p w:rsidR="00D00897" w:rsidRDefault="00C52B4E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5-¿Qué recomendaciones debemos seguir para evitar accidentes y desgracias</w:t>
            </w:r>
          </w:p>
          <w:p w:rsidR="00C52B4E" w:rsidRDefault="00C52B4E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En caso de inund</w:t>
            </w:r>
            <w:r w:rsidR="00670D3E">
              <w:rPr>
                <w:rFonts w:ascii="Century Gothic" w:eastAsia="Times New Roman" w:hAnsi="Century Gothic" w:cs="Times New Roman"/>
                <w:b/>
                <w:lang w:eastAsia="es-ES"/>
              </w:rPr>
              <w:t>a</w:t>
            </w: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ciones</w:t>
            </w:r>
            <w:r w:rsidR="00584634">
              <w:rPr>
                <w:rFonts w:ascii="Century Gothic" w:eastAsia="Times New Roman" w:hAnsi="Century Gothic" w:cs="Times New Roman"/>
                <w:b/>
                <w:lang w:eastAsia="es-ES"/>
              </w:rPr>
              <w:t>… (Página</w:t>
            </w:r>
            <w:r w:rsidR="00363335"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83).</w:t>
            </w:r>
          </w:p>
          <w:p w:rsidR="00363335" w:rsidRDefault="00363335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6-Observa el mapa de El Salvador con las zonas de mayor susceptibilidad a sufrir</w:t>
            </w:r>
          </w:p>
          <w:p w:rsidR="00363335" w:rsidRDefault="00584634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Inundaciones. Dibújalo</w:t>
            </w:r>
            <w:r w:rsidR="00363335"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en tu cuaderno de Ciencias e identifica en qué municipios </w:t>
            </w:r>
          </w:p>
          <w:p w:rsidR="00363335" w:rsidRDefault="00363335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Del país se encuentran estas áreas.</w:t>
            </w:r>
          </w:p>
          <w:p w:rsidR="00363335" w:rsidRDefault="0025002F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7-Analiza en la gráfica de barras los incendios forestales en El </w:t>
            </w:r>
            <w:r w:rsidR="00584634">
              <w:rPr>
                <w:rFonts w:ascii="Century Gothic" w:eastAsia="Times New Roman" w:hAnsi="Century Gothic" w:cs="Times New Roman"/>
                <w:b/>
                <w:lang w:eastAsia="es-ES"/>
              </w:rPr>
              <w:t>Salvador, reportados</w:t>
            </w: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por el cuerpo de bomberos en el año 2004 y contesta:</w:t>
            </w:r>
            <w:r w:rsidR="00492F71">
              <w:rPr>
                <w:rFonts w:ascii="Century Gothic" w:eastAsia="Times New Roman" w:hAnsi="Century Gothic" w:cs="Times New Roman"/>
                <w:b/>
                <w:lang w:eastAsia="es-ES"/>
              </w:rPr>
              <w:t>(página 86)</w:t>
            </w:r>
          </w:p>
          <w:p w:rsidR="0025002F" w:rsidRDefault="0025002F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a-¿En qué meses ocurrieron más incendios forestales?</w:t>
            </w:r>
          </w:p>
          <w:p w:rsidR="0025002F" w:rsidRDefault="0025002F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b-¿En qué meses ocurrieron menos incendios</w:t>
            </w:r>
            <w:r w:rsidR="00492F71">
              <w:rPr>
                <w:rFonts w:ascii="Century Gothic" w:eastAsia="Times New Roman" w:hAnsi="Century Gothic" w:cs="Times New Roman"/>
                <w:b/>
                <w:lang w:eastAsia="es-ES"/>
              </w:rPr>
              <w:t>?</w:t>
            </w:r>
          </w:p>
          <w:p w:rsidR="00492F71" w:rsidRDefault="00492F71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c-¿En qué me</w:t>
            </w:r>
            <w:r w:rsidR="00670D3E">
              <w:rPr>
                <w:rFonts w:ascii="Century Gothic" w:eastAsia="Times New Roman" w:hAnsi="Century Gothic" w:cs="Times New Roman"/>
                <w:b/>
                <w:lang w:eastAsia="es-ES"/>
              </w:rPr>
              <w:t>ses no ocurrió</w:t>
            </w: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ningún incendio?</w:t>
            </w:r>
          </w:p>
          <w:p w:rsidR="00492F71" w:rsidRDefault="00492F71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d-¿Cuál es la causa de ocurrencia de incendios en los bosques?</w:t>
            </w:r>
          </w:p>
          <w:p w:rsidR="00492F71" w:rsidRDefault="00492F71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8-¿Qué es un incendio forestal?</w:t>
            </w:r>
          </w:p>
          <w:p w:rsidR="00492F71" w:rsidRDefault="00492F71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9-Mencione causas naturales de incendios forestales:</w:t>
            </w:r>
          </w:p>
          <w:p w:rsidR="00492F71" w:rsidRDefault="00492F71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10 Mencione causas antrópicas o de origen humano para originar incendios forestales.</w:t>
            </w:r>
          </w:p>
          <w:p w:rsidR="00B9671C" w:rsidRDefault="00B9671C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11-¿Qué daños provocan los incendios forestales?…mencione tres </w:t>
            </w:r>
            <w:r w:rsidR="00584634">
              <w:rPr>
                <w:rFonts w:ascii="Century Gothic" w:eastAsia="Times New Roman" w:hAnsi="Century Gothic" w:cs="Times New Roman"/>
                <w:b/>
                <w:lang w:eastAsia="es-ES"/>
              </w:rPr>
              <w:t>daños. Página</w:t>
            </w: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87.</w:t>
            </w:r>
          </w:p>
          <w:p w:rsidR="00B9671C" w:rsidRDefault="00B9671C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¿Qué acciones hacer para evitar incendios </w:t>
            </w:r>
            <w:r w:rsidR="00584634">
              <w:rPr>
                <w:rFonts w:ascii="Century Gothic" w:eastAsia="Times New Roman" w:hAnsi="Century Gothic" w:cs="Times New Roman"/>
                <w:b/>
                <w:lang w:eastAsia="es-ES"/>
              </w:rPr>
              <w:t>forestales</w:t>
            </w:r>
            <w:r w:rsidR="00CA0D3C">
              <w:rPr>
                <w:rFonts w:ascii="Century Gothic" w:eastAsia="Times New Roman" w:hAnsi="Century Gothic" w:cs="Times New Roman"/>
                <w:b/>
                <w:lang w:eastAsia="es-ES"/>
              </w:rPr>
              <w:t>?</w:t>
            </w:r>
            <w:r w:rsidR="00584634"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Mencione</w:t>
            </w: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5---página 88.</w:t>
            </w:r>
          </w:p>
          <w:p w:rsidR="00B9671C" w:rsidRDefault="00B9671C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12-si tiene los materiales con la ayuda de su encargado realiza el experimento</w:t>
            </w:r>
          </w:p>
          <w:p w:rsidR="004D7155" w:rsidRDefault="00B9671C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Produciendo fuego…página 88.de ser posible tómele video.</w:t>
            </w:r>
          </w:p>
          <w:p w:rsidR="004D7155" w:rsidRDefault="004D7155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lastRenderedPageBreak/>
              <w:t xml:space="preserve">13-¿Qué es un </w:t>
            </w:r>
            <w:r w:rsidR="00584634">
              <w:rPr>
                <w:rFonts w:ascii="Century Gothic" w:eastAsia="Times New Roman" w:hAnsi="Century Gothic" w:cs="Times New Roman"/>
                <w:b/>
                <w:lang w:eastAsia="es-ES"/>
              </w:rPr>
              <w:t>rayo? Copie</w:t>
            </w: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explicación de página 89 en ventana científica.</w:t>
            </w:r>
          </w:p>
          <w:p w:rsidR="004D7155" w:rsidRDefault="004D7155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</w:p>
          <w:p w:rsidR="004D7155" w:rsidRDefault="004D7155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EVALUACIÓN DE ESTA GUÍA:</w:t>
            </w:r>
          </w:p>
          <w:p w:rsidR="004D7155" w:rsidRDefault="004D7155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Elabore un cartel ilustrando las inundaciones luego explique en un video:</w:t>
            </w:r>
          </w:p>
          <w:p w:rsidR="00B9671C" w:rsidRDefault="00B9671C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</w:t>
            </w:r>
          </w:p>
          <w:p w:rsidR="00EC6167" w:rsidRPr="00BC5387" w:rsidRDefault="00EC6167" w:rsidP="00BC5387">
            <w:pPr>
              <w:pStyle w:val="Prrafodelista"/>
              <w:rPr>
                <w:rFonts w:ascii="Century Gothic" w:eastAsia="Times New Roman" w:hAnsi="Century Gothic" w:cs="Times New Roman"/>
                <w:b/>
                <w:lang w:eastAsia="es-ES"/>
              </w:rPr>
            </w:pPr>
          </w:p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</w:p>
          <w:p w:rsidR="0043323A" w:rsidRDefault="004D7155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A -¿Por qué ocurren las inundaciones?</w:t>
            </w:r>
          </w:p>
          <w:p w:rsidR="004D7155" w:rsidRDefault="004D7155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B-</w:t>
            </w:r>
            <w:r w:rsidR="001B7B75">
              <w:rPr>
                <w:rFonts w:ascii="Century Gothic" w:eastAsia="Times New Roman" w:hAnsi="Century Gothic" w:cs="Times New Roman"/>
                <w:b/>
                <w:lang w:eastAsia="es-ES"/>
              </w:rPr>
              <w:t>Mencione al menos 5 recomendaciones para evitar inundaciones.</w:t>
            </w:r>
          </w:p>
          <w:p w:rsidR="001B7B75" w:rsidRDefault="001B7B75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C- mencione los municipios de nuestro país con mayor peligro de inundaciones.</w:t>
            </w:r>
          </w:p>
          <w:p w:rsidR="001B7B75" w:rsidRDefault="001B7B75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OPCIÓN #2-Elabore un cartel y explique qué es un incendio </w:t>
            </w:r>
            <w:r w:rsidR="00584634">
              <w:rPr>
                <w:rFonts w:ascii="Century Gothic" w:eastAsia="Times New Roman" w:hAnsi="Century Gothic" w:cs="Times New Roman"/>
                <w:b/>
                <w:lang w:eastAsia="es-ES"/>
              </w:rPr>
              <w:t>forestal, causas</w:t>
            </w: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naturales y causas </w:t>
            </w:r>
          </w:p>
          <w:p w:rsidR="001B7B75" w:rsidRDefault="00584634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Antrópicas, daños</w:t>
            </w:r>
            <w:r w:rsidR="00793C1B"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que provocan y qué acciones debemos hacer para evitar los incendios </w:t>
            </w:r>
            <w:r w:rsidR="00CA0D3C">
              <w:rPr>
                <w:rFonts w:ascii="Century Gothic" w:eastAsia="Times New Roman" w:hAnsi="Century Gothic" w:cs="Times New Roman"/>
                <w:b/>
                <w:lang w:eastAsia="es-ES"/>
              </w:rPr>
              <w:t>forestales.</w:t>
            </w:r>
            <w:r w:rsidR="00B75256"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Si</w:t>
            </w:r>
            <w:r w:rsidR="00793C1B"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puede agregue el video del experimento de produciendo fuego</w:t>
            </w:r>
            <w:r w:rsidR="00D4313B">
              <w:rPr>
                <w:rFonts w:ascii="Century Gothic" w:eastAsia="Times New Roman" w:hAnsi="Century Gothic" w:cs="Times New Roman"/>
                <w:b/>
                <w:lang w:eastAsia="es-ES"/>
              </w:rPr>
              <w:t>.</w:t>
            </w:r>
          </w:p>
          <w:p w:rsidR="00D4313B" w:rsidRDefault="00D4313B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</w:p>
          <w:p w:rsidR="005544AB" w:rsidRDefault="005544AB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</w:p>
          <w:p w:rsidR="005544AB" w:rsidRDefault="005544AB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</w:p>
          <w:p w:rsidR="005544AB" w:rsidRDefault="005544AB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</w:p>
          <w:p w:rsidR="005544AB" w:rsidRDefault="005544AB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RECUERDE SOLO PRESENTARÁ UNA EVALUACIÓN:</w:t>
            </w:r>
          </w:p>
          <w:p w:rsidR="005544AB" w:rsidRDefault="005544AB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-Cartel </w:t>
            </w:r>
            <w:r w:rsidR="00584634">
              <w:rPr>
                <w:rFonts w:ascii="Century Gothic" w:eastAsia="Times New Roman" w:hAnsi="Century Gothic" w:cs="Times New Roman"/>
                <w:b/>
                <w:lang w:eastAsia="es-ES"/>
              </w:rPr>
              <w:t>explicando</w:t>
            </w: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 xml:space="preserve"> las inundaciones o cartel explicando los incendios forestales.</w:t>
            </w:r>
          </w:p>
          <w:p w:rsidR="005544AB" w:rsidRPr="0043323A" w:rsidRDefault="005544AB" w:rsidP="0043323A">
            <w:pPr>
              <w:rPr>
                <w:rFonts w:ascii="Century Gothic" w:eastAsia="Times New Roman" w:hAnsi="Century Gothic" w:cs="Times New Roman"/>
                <w:b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lang w:eastAsia="es-ES"/>
              </w:rPr>
              <w:t>DIOS BENDIGA CADA FAMILIA Y CUALQUIER DUDA HÁGAMELA SABER.</w:t>
            </w:r>
          </w:p>
          <w:p w:rsidR="0043323A" w:rsidRDefault="0043323A" w:rsidP="0043323A">
            <w:pPr>
              <w:tabs>
                <w:tab w:val="left" w:pos="4320"/>
              </w:tabs>
              <w:rPr>
                <w:rFonts w:ascii="Century Gothic" w:eastAsia="Times New Roman" w:hAnsi="Century Gothic" w:cs="Times New Roman"/>
                <w:b/>
                <w:lang w:eastAsia="es-ES"/>
              </w:rPr>
            </w:pPr>
          </w:p>
          <w:p w:rsidR="0043323A" w:rsidRDefault="0043323A" w:rsidP="0043323A">
            <w:pPr>
              <w:tabs>
                <w:tab w:val="left" w:pos="4320"/>
              </w:tabs>
              <w:rPr>
                <w:rFonts w:ascii="Century Gothic" w:eastAsia="Times New Roman" w:hAnsi="Century Gothic" w:cs="Times New Roman"/>
                <w:b/>
                <w:lang w:eastAsia="es-ES"/>
              </w:rPr>
            </w:pPr>
          </w:p>
          <w:p w:rsidR="0043323A" w:rsidRPr="0043323A" w:rsidRDefault="0043323A" w:rsidP="0043323A">
            <w:pPr>
              <w:tabs>
                <w:tab w:val="left" w:pos="4320"/>
              </w:tabs>
              <w:rPr>
                <w:rFonts w:ascii="Century Gothic" w:eastAsia="Times New Roman" w:hAnsi="Century Gothic" w:cs="Times New Roman"/>
                <w:b/>
                <w:lang w:eastAsia="es-ES"/>
              </w:rPr>
            </w:pPr>
          </w:p>
        </w:tc>
      </w:tr>
      <w:tr w:rsidR="0043323A" w:rsidRPr="0043323A" w:rsidTr="0017184C">
        <w:trPr>
          <w:trHeight w:val="2056"/>
        </w:trPr>
        <w:tc>
          <w:tcPr>
            <w:tcW w:w="10955" w:type="dxa"/>
            <w:gridSpan w:val="3"/>
          </w:tcPr>
          <w:p w:rsidR="0043323A" w:rsidRPr="0043323A" w:rsidRDefault="0043323A" w:rsidP="0043323A">
            <w:pPr>
              <w:rPr>
                <w:rFonts w:ascii="Century Gothic" w:eastAsia="Times New Roman" w:hAnsi="Century Gothic" w:cs="Times New Roman"/>
                <w:lang w:eastAsia="es-ES"/>
              </w:rPr>
            </w:pPr>
          </w:p>
        </w:tc>
      </w:tr>
    </w:tbl>
    <w:p w:rsidR="00696B29" w:rsidRDefault="00696B29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>
      <w:r>
        <w:rPr>
          <w:noProof/>
          <w:lang w:eastAsia="es-SV"/>
        </w:rPr>
        <w:lastRenderedPageBreak/>
        <w:drawing>
          <wp:anchor distT="0" distB="0" distL="114300" distR="114300" simplePos="0" relativeHeight="251658240" behindDoc="1" locked="0" layoutInCell="1" allowOverlap="1" wp14:anchorId="68B234FF" wp14:editId="17A7F980">
            <wp:simplePos x="0" y="0"/>
            <wp:positionH relativeFrom="margin">
              <wp:align>center</wp:align>
            </wp:positionH>
            <wp:positionV relativeFrom="page">
              <wp:posOffset>494665</wp:posOffset>
            </wp:positionV>
            <wp:extent cx="6024245" cy="8167370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816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>
      <w:r>
        <w:rPr>
          <w:noProof/>
          <w:lang w:eastAsia="es-SV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384810</wp:posOffset>
            </wp:positionH>
            <wp:positionV relativeFrom="page">
              <wp:posOffset>711200</wp:posOffset>
            </wp:positionV>
            <wp:extent cx="6266815" cy="8557260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55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>
      <w:pPr>
        <w:rPr>
          <w:noProof/>
          <w:lang w:eastAsia="es-SV"/>
        </w:rPr>
      </w:pPr>
    </w:p>
    <w:p w:rsidR="00584634" w:rsidRDefault="00B75256">
      <w:pPr>
        <w:rPr>
          <w:noProof/>
          <w:lang w:eastAsia="es-SV"/>
        </w:rPr>
      </w:pPr>
      <w:r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1216660</wp:posOffset>
            </wp:positionH>
            <wp:positionV relativeFrom="page">
              <wp:posOffset>1099820</wp:posOffset>
            </wp:positionV>
            <wp:extent cx="5552440" cy="747331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747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>
      <w:pPr>
        <w:rPr>
          <w:noProof/>
          <w:lang w:eastAsia="es-SV"/>
        </w:rPr>
      </w:pPr>
    </w:p>
    <w:p w:rsidR="00584634" w:rsidRDefault="00584634"/>
    <w:p w:rsidR="00584634" w:rsidRDefault="00584634"/>
    <w:p w:rsidR="00584634" w:rsidRDefault="00584634"/>
    <w:p w:rsidR="00584634" w:rsidRDefault="00B75256">
      <w:r>
        <w:rPr>
          <w:noProof/>
          <w:lang w:eastAsia="es-SV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6497955</wp:posOffset>
            </wp:positionH>
            <wp:positionV relativeFrom="page">
              <wp:posOffset>9045575</wp:posOffset>
            </wp:positionV>
            <wp:extent cx="638810" cy="237490"/>
            <wp:effectExtent l="0" t="0" r="889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634" w:rsidRDefault="00B75256">
      <w:r>
        <w:rPr>
          <w:noProof/>
          <w:lang w:eastAsia="es-SV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-590550</wp:posOffset>
            </wp:positionH>
            <wp:positionV relativeFrom="page">
              <wp:posOffset>1280160</wp:posOffset>
            </wp:positionV>
            <wp:extent cx="6324600" cy="855726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55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584634" w:rsidRDefault="00584634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>
      <w:r>
        <w:rPr>
          <w:noProof/>
          <w:lang w:eastAsia="es-SV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1202055</wp:posOffset>
            </wp:positionH>
            <wp:positionV relativeFrom="page">
              <wp:posOffset>709930</wp:posOffset>
            </wp:positionV>
            <wp:extent cx="6184900" cy="8570595"/>
            <wp:effectExtent l="0" t="0" r="6350" b="190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57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>
      <w:r>
        <w:rPr>
          <w:noProof/>
          <w:lang w:eastAsia="es-SV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675640</wp:posOffset>
            </wp:positionH>
            <wp:positionV relativeFrom="page">
              <wp:posOffset>1112520</wp:posOffset>
            </wp:positionV>
            <wp:extent cx="5890895" cy="815594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815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>
      <w:r>
        <w:rPr>
          <w:noProof/>
          <w:lang w:eastAsia="es-SV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1214755</wp:posOffset>
            </wp:positionH>
            <wp:positionV relativeFrom="page">
              <wp:posOffset>709930</wp:posOffset>
            </wp:positionV>
            <wp:extent cx="6171565" cy="8154670"/>
            <wp:effectExtent l="0" t="0" r="63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65" cy="815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/>
    <w:p w:rsidR="00B75256" w:rsidRDefault="00B75256">
      <w:r>
        <w:rPr>
          <w:noProof/>
          <w:lang w:eastAsia="es-SV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6497955</wp:posOffset>
            </wp:positionH>
            <wp:positionV relativeFrom="page">
              <wp:posOffset>9045575</wp:posOffset>
            </wp:positionV>
            <wp:extent cx="638810" cy="237490"/>
            <wp:effectExtent l="0" t="0" r="889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256" w:rsidRDefault="00B75256">
      <w:r>
        <w:rPr>
          <w:noProof/>
          <w:lang w:eastAsia="es-SV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384810</wp:posOffset>
            </wp:positionH>
            <wp:positionV relativeFrom="page">
              <wp:posOffset>711200</wp:posOffset>
            </wp:positionV>
            <wp:extent cx="6187440" cy="8557260"/>
            <wp:effectExtent l="0" t="0" r="381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855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52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66334872"/>
    <w:lvl w:ilvl="0" w:tplc="FFFFFFFF">
      <w:start w:val="1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•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4B0DC5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9495CFE"/>
    <w:lvl w:ilvl="0" w:tplc="FFFFFFFF">
      <w:start w:val="2"/>
      <w:numFmt w:val="upperLetter"/>
      <w:lvlText w:val="%1.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12D52D4"/>
    <w:multiLevelType w:val="hybridMultilevel"/>
    <w:tmpl w:val="86D4DB1E"/>
    <w:lvl w:ilvl="0" w:tplc="E0D8463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35AD6C79"/>
    <w:multiLevelType w:val="hybridMultilevel"/>
    <w:tmpl w:val="F2985204"/>
    <w:lvl w:ilvl="0" w:tplc="58C60C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23A"/>
    <w:rsid w:val="00051A28"/>
    <w:rsid w:val="001B7B75"/>
    <w:rsid w:val="0025002F"/>
    <w:rsid w:val="00363335"/>
    <w:rsid w:val="0043323A"/>
    <w:rsid w:val="00492F71"/>
    <w:rsid w:val="004D7155"/>
    <w:rsid w:val="005544AB"/>
    <w:rsid w:val="00584634"/>
    <w:rsid w:val="00670D3E"/>
    <w:rsid w:val="00696B29"/>
    <w:rsid w:val="00793C1B"/>
    <w:rsid w:val="008A0DC6"/>
    <w:rsid w:val="00A16B4E"/>
    <w:rsid w:val="00A37375"/>
    <w:rsid w:val="00B75256"/>
    <w:rsid w:val="00B9671C"/>
    <w:rsid w:val="00BC5387"/>
    <w:rsid w:val="00C52B4E"/>
    <w:rsid w:val="00CA0D3C"/>
    <w:rsid w:val="00CD5474"/>
    <w:rsid w:val="00D00897"/>
    <w:rsid w:val="00D42608"/>
    <w:rsid w:val="00D4313B"/>
    <w:rsid w:val="00EC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A7E054D-FA7F-424C-8789-DBFB6206F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3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C5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524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Osorio</dc:creator>
  <cp:lastModifiedBy>fabriciosv@outlook.es</cp:lastModifiedBy>
  <cp:revision>4</cp:revision>
  <dcterms:created xsi:type="dcterms:W3CDTF">2020-07-18T17:22:00Z</dcterms:created>
  <dcterms:modified xsi:type="dcterms:W3CDTF">2020-07-21T18:43:00Z</dcterms:modified>
</cp:coreProperties>
</file>